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67" w:rsidRDefault="00B34767" w:rsidP="00B34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94">
        <w:rPr>
          <w:rFonts w:ascii="Times New Roman" w:hAnsi="Times New Roman" w:cs="Times New Roman"/>
          <w:b/>
          <w:sz w:val="28"/>
          <w:szCs w:val="28"/>
        </w:rPr>
        <w:t>Расписание занятий с волонтерами движения «Крепкая семья – крепкая Россия»</w:t>
      </w:r>
    </w:p>
    <w:p w:rsidR="00B34767" w:rsidRDefault="00B34767" w:rsidP="00B34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8"/>
        <w:gridCol w:w="1449"/>
        <w:gridCol w:w="2324"/>
        <w:gridCol w:w="2155"/>
        <w:gridCol w:w="1979"/>
      </w:tblGrid>
      <w:tr w:rsidR="00B34767" w:rsidRPr="00496A94" w:rsidTr="005B5497">
        <w:tc>
          <w:tcPr>
            <w:tcW w:w="1438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9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4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55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9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B34767" w:rsidRPr="00496A94" w:rsidTr="005B5497">
        <w:tc>
          <w:tcPr>
            <w:tcW w:w="1438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15.09.15</w:t>
            </w:r>
          </w:p>
        </w:tc>
        <w:tc>
          <w:tcPr>
            <w:tcW w:w="1449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0" w:type="auto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лабораторного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  Ивановского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НИИ материнства и детства (ул. Победы, д. 20)</w:t>
            </w:r>
          </w:p>
        </w:tc>
        <w:tc>
          <w:tcPr>
            <w:tcW w:w="2155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«Особенности подростковой психологии»</w:t>
            </w:r>
          </w:p>
        </w:tc>
        <w:tc>
          <w:tcPr>
            <w:tcW w:w="1979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 Кочерова О.Ю.</w:t>
            </w:r>
          </w:p>
        </w:tc>
      </w:tr>
      <w:tr w:rsidR="00B34767" w:rsidRPr="00496A94" w:rsidTr="005B5497">
        <w:tc>
          <w:tcPr>
            <w:tcW w:w="1438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22.09.15</w:t>
            </w:r>
          </w:p>
        </w:tc>
        <w:tc>
          <w:tcPr>
            <w:tcW w:w="1449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0" w:type="auto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лабораторного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  Ивановского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НИИ материнства и детства (ул. Победы, д. 20)</w:t>
            </w:r>
          </w:p>
        </w:tc>
        <w:tc>
          <w:tcPr>
            <w:tcW w:w="2155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«Методика подготовки и проведения занятий с подростками»</w:t>
            </w:r>
          </w:p>
        </w:tc>
        <w:tc>
          <w:tcPr>
            <w:tcW w:w="1979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34767" w:rsidRPr="00496A94" w:rsidTr="005B5497">
        <w:tc>
          <w:tcPr>
            <w:tcW w:w="1438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29.09.15</w:t>
            </w:r>
          </w:p>
        </w:tc>
        <w:tc>
          <w:tcPr>
            <w:tcW w:w="1449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0" w:type="auto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лабораторного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  Ивановского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НИИ материнства и детства (ул. Победы, д. 20)</w:t>
            </w:r>
          </w:p>
        </w:tc>
        <w:tc>
          <w:tcPr>
            <w:tcW w:w="2155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«Что важно знать подросткам о здоровом образе жизни»</w:t>
            </w:r>
          </w:p>
        </w:tc>
        <w:tc>
          <w:tcPr>
            <w:tcW w:w="1979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Д.м.н., проф. Филькина О.М.</w:t>
            </w:r>
          </w:p>
        </w:tc>
      </w:tr>
      <w:tr w:rsidR="00B34767" w:rsidRPr="00496A94" w:rsidTr="005B5497">
        <w:tc>
          <w:tcPr>
            <w:tcW w:w="1438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06.10.15</w:t>
            </w:r>
          </w:p>
        </w:tc>
        <w:tc>
          <w:tcPr>
            <w:tcW w:w="1449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0" w:type="auto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лабораторного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  Ивановского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НИИ материнства и детства (ул. Победы, д. 20)</w:t>
            </w:r>
          </w:p>
        </w:tc>
        <w:tc>
          <w:tcPr>
            <w:tcW w:w="2155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«Что важно знать подросткам о репродуктивном здоровье»</w:t>
            </w:r>
          </w:p>
        </w:tc>
        <w:tc>
          <w:tcPr>
            <w:tcW w:w="1979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Д.м.н., проф. Богатова И.К.</w:t>
            </w:r>
          </w:p>
        </w:tc>
      </w:tr>
      <w:tr w:rsidR="00B34767" w:rsidRPr="00496A94" w:rsidTr="005B5497">
        <w:tc>
          <w:tcPr>
            <w:tcW w:w="1438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13.10.15</w:t>
            </w:r>
          </w:p>
        </w:tc>
        <w:tc>
          <w:tcPr>
            <w:tcW w:w="1449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0" w:type="auto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лабораторного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  Ивановского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НИИ материнства и детства (ул. Победы, д. 20)</w:t>
            </w:r>
          </w:p>
        </w:tc>
        <w:tc>
          <w:tcPr>
            <w:tcW w:w="2155" w:type="dxa"/>
          </w:tcPr>
          <w:p w:rsidR="00B34767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«Отработка навыков общения с подростками»</w:t>
            </w:r>
          </w:p>
        </w:tc>
        <w:tc>
          <w:tcPr>
            <w:tcW w:w="1979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Д.м.н. Кочерова 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34767" w:rsidRPr="00496A94" w:rsidTr="005B5497">
        <w:tc>
          <w:tcPr>
            <w:tcW w:w="1438" w:type="dxa"/>
          </w:tcPr>
          <w:p w:rsidR="00B34767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20.10.15</w:t>
            </w:r>
          </w:p>
        </w:tc>
        <w:tc>
          <w:tcPr>
            <w:tcW w:w="1449" w:type="dxa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0" w:type="auto"/>
          </w:tcPr>
          <w:p w:rsidR="00B34767" w:rsidRPr="00496A94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лабораторного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корпуса  Ивановского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НИИ материнства и детства (ул. Победы, д. 20)</w:t>
            </w:r>
          </w:p>
        </w:tc>
        <w:tc>
          <w:tcPr>
            <w:tcW w:w="2155" w:type="dxa"/>
          </w:tcPr>
          <w:p w:rsidR="00B34767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B34767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«Репетиция разработанных волонтерами занятий с подростками»</w:t>
            </w:r>
          </w:p>
        </w:tc>
        <w:tc>
          <w:tcPr>
            <w:tcW w:w="1979" w:type="dxa"/>
          </w:tcPr>
          <w:p w:rsidR="00B34767" w:rsidRDefault="00B34767" w:rsidP="005B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Д.м.н. Кочерова 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Д.м.н., проф. Филькина О.М., Д.м.н., проф. Богатова И.К.</w:t>
            </w:r>
          </w:p>
        </w:tc>
      </w:tr>
    </w:tbl>
    <w:p w:rsidR="005E65DA" w:rsidRDefault="005E65DA">
      <w:bookmarkStart w:id="0" w:name="_GoBack"/>
      <w:bookmarkEnd w:id="0"/>
    </w:p>
    <w:sectPr w:rsidR="005E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67"/>
    <w:rsid w:val="005E65DA"/>
    <w:rsid w:val="00B3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A680-8DFA-4807-A5E4-AA3FBA1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Ekaterina.Matveeva</dc:creator>
  <cp:keywords/>
  <dc:description/>
  <cp:lastModifiedBy>Ekaterina.Matveeva</cp:lastModifiedBy>
  <cp:revision>1</cp:revision>
  <dcterms:created xsi:type="dcterms:W3CDTF">2015-09-17T11:47:00Z</dcterms:created>
  <dcterms:modified xsi:type="dcterms:W3CDTF">2015-09-17T11:47:00Z</dcterms:modified>
</cp:coreProperties>
</file>